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0D9" w:rsidRPr="009900D9" w:rsidRDefault="009900D9" w:rsidP="009900D9">
      <w:pPr>
        <w:pStyle w:val="21"/>
        <w:keepNext/>
        <w:keepLines/>
        <w:shd w:val="clear" w:color="auto" w:fill="auto"/>
        <w:spacing w:after="0" w:line="240" w:lineRule="auto"/>
        <w:ind w:firstLine="740"/>
        <w:jc w:val="center"/>
        <w:rPr>
          <w:color w:val="000000"/>
          <w:sz w:val="28"/>
          <w:szCs w:val="28"/>
          <w:lang w:eastAsia="ru-RU" w:bidi="ru-RU"/>
        </w:rPr>
      </w:pPr>
      <w:bookmarkStart w:id="0" w:name="bookmark55"/>
      <w:bookmarkStart w:id="1" w:name="bookmark56"/>
      <w:r w:rsidRPr="009900D9">
        <w:rPr>
          <w:color w:val="000000"/>
          <w:sz w:val="28"/>
          <w:szCs w:val="28"/>
          <w:lang w:eastAsia="ru-RU" w:bidi="ru-RU"/>
        </w:rPr>
        <w:t>Памятка</w:t>
      </w:r>
    </w:p>
    <w:p w:rsidR="009900D9" w:rsidRPr="009900D9" w:rsidRDefault="009900D9" w:rsidP="009900D9">
      <w:pPr>
        <w:pStyle w:val="21"/>
        <w:keepNext/>
        <w:keepLines/>
        <w:shd w:val="clear" w:color="auto" w:fill="auto"/>
        <w:spacing w:after="0" w:line="240" w:lineRule="auto"/>
        <w:ind w:firstLine="740"/>
        <w:jc w:val="center"/>
        <w:rPr>
          <w:sz w:val="28"/>
          <w:szCs w:val="28"/>
        </w:rPr>
      </w:pPr>
      <w:r w:rsidRPr="009900D9">
        <w:rPr>
          <w:color w:val="000000"/>
          <w:sz w:val="28"/>
          <w:szCs w:val="28"/>
          <w:lang w:eastAsia="ru-RU" w:bidi="ru-RU"/>
        </w:rPr>
        <w:t>о порядке проведения итогового сочинения (изложения) для ознакомления обучающихся и их родителей (законных представителей)</w:t>
      </w:r>
      <w:bookmarkEnd w:id="0"/>
      <w:bookmarkEnd w:id="1"/>
    </w:p>
    <w:p w:rsidR="009900D9" w:rsidRPr="009900D9" w:rsidRDefault="009900D9" w:rsidP="009900D9">
      <w:pPr>
        <w:numPr>
          <w:ilvl w:val="0"/>
          <w:numId w:val="1"/>
        </w:numPr>
        <w:tabs>
          <w:tab w:val="left" w:pos="102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Итоговое сочинение (изложение) как условие допуска к государственной итоговой аттестации по образовательным программам среднего общего образования (далее - ГИА) проводится для обучающихся, экстернов.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04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Изложение вправе писать:</w:t>
      </w:r>
    </w:p>
    <w:p w:rsidR="009900D9" w:rsidRPr="009900D9" w:rsidRDefault="009900D9" w:rsidP="009900D9">
      <w:pPr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обучающиеся с ограниченными возможностями здоровья, экстерны с ограниченными возможностями здоровья, обучающиеся - дети-инвалиды и инвалиды, экстерны - дет</w:t>
      </w:r>
      <w:proofErr w:type="gramStart"/>
      <w:r w:rsidRPr="009900D9">
        <w:rPr>
          <w:rFonts w:ascii="Times New Roman" w:hAnsi="Times New Roman" w:cs="Times New Roman"/>
        </w:rPr>
        <w:t>и-</w:t>
      </w:r>
      <w:proofErr w:type="gramEnd"/>
      <w:r w:rsidRPr="009900D9">
        <w:rPr>
          <w:rFonts w:ascii="Times New Roman" w:hAnsi="Times New Roman" w:cs="Times New Roman"/>
        </w:rPr>
        <w:t xml:space="preserve"> инвалиды и инвалиды;</w:t>
      </w:r>
    </w:p>
    <w:p w:rsidR="009900D9" w:rsidRPr="009900D9" w:rsidRDefault="009900D9" w:rsidP="009900D9">
      <w:pPr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обучающиеся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9900D9" w:rsidRPr="009900D9" w:rsidRDefault="009900D9" w:rsidP="009900D9">
      <w:pPr>
        <w:ind w:firstLine="740"/>
        <w:rPr>
          <w:rFonts w:ascii="Times New Roman" w:hAnsi="Times New Roman" w:cs="Times New Roman"/>
        </w:rPr>
      </w:pPr>
      <w:proofErr w:type="gramStart"/>
      <w:r w:rsidRPr="009900D9">
        <w:rPr>
          <w:rFonts w:ascii="Times New Roman" w:hAnsi="Times New Roman" w:cs="Times New Roman"/>
        </w:rPr>
        <w:t>лица, 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на основании заключения медицинской организации.</w:t>
      </w:r>
      <w:proofErr w:type="gramEnd"/>
    </w:p>
    <w:p w:rsidR="009900D9" w:rsidRPr="009900D9" w:rsidRDefault="009900D9" w:rsidP="009900D9">
      <w:pPr>
        <w:numPr>
          <w:ilvl w:val="0"/>
          <w:numId w:val="1"/>
        </w:numPr>
        <w:tabs>
          <w:tab w:val="left" w:pos="102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Итоговое сочинение (изложение) проводится в первую среду декабря последнего года обучения.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02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 xml:space="preserve">Обучающиеся для участия в итоговом сочинении (изложении) подают заявления не </w:t>
      </w:r>
      <w:proofErr w:type="gramStart"/>
      <w:r w:rsidRPr="009900D9">
        <w:rPr>
          <w:rFonts w:ascii="Times New Roman" w:hAnsi="Times New Roman" w:cs="Times New Roman"/>
        </w:rPr>
        <w:t>позднее</w:t>
      </w:r>
      <w:proofErr w:type="gramEnd"/>
      <w:r w:rsidRPr="009900D9">
        <w:rPr>
          <w:rFonts w:ascii="Times New Roman" w:hAnsi="Times New Roman" w:cs="Times New Roman"/>
        </w:rPr>
        <w:t xml:space="preserve"> чем за две недели до начала проведения итогового сочинения (изложения) в свою школу, экстерны - в образовательные организации, выбранные экстернами для прохождения государственной итоговой аттестации по образовательным программам среднего общего образования.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02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органом исполнительной власти субъекта Российской Федерации, осуществляющим государственное управление в сфере образования (далее - ОИВ).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02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ОИВ определяет порядок проведения и порядок проверки итогового сочинения (изложения) на территории субъекта Российской Федерации.</w:t>
      </w:r>
    </w:p>
    <w:p w:rsidR="009900D9" w:rsidRPr="009900D9" w:rsidRDefault="009900D9" w:rsidP="009900D9">
      <w:pPr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По решению ОИВ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04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Итоговое сочинение (изложение) начинается в 10:00 по местному времени.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033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Если участник итогового сочинения (изложения) опоздал, он допускается к написанию итогового сочинения (изложения), при этом время окончания написания итогового сочинения (изложения), зафиксированное на доске (информационном стенде) членами комиссии по проведению итогового сочинения (изложения), не продлевается.</w:t>
      </w:r>
    </w:p>
    <w:p w:rsidR="009900D9" w:rsidRPr="009900D9" w:rsidRDefault="009900D9" w:rsidP="009900D9">
      <w:pPr>
        <w:rPr>
          <w:rFonts w:ascii="Times New Roman" w:hAnsi="Times New Roman" w:cs="Times New Roman"/>
        </w:rPr>
      </w:pPr>
      <w:proofErr w:type="gramStart"/>
      <w:r w:rsidRPr="009900D9">
        <w:rPr>
          <w:rFonts w:ascii="Times New Roman" w:hAnsi="Times New Roman" w:cs="Times New Roman"/>
        </w:rPr>
        <w:t>Повторный об</w:t>
      </w:r>
      <w:r w:rsidRPr="009900D9">
        <w:rPr>
          <w:rStyle w:val="26"/>
          <w:rFonts w:eastAsia="Arial Unicode MS"/>
          <w:sz w:val="24"/>
          <w:szCs w:val="24"/>
        </w:rPr>
        <w:t>щ</w:t>
      </w:r>
      <w:r w:rsidRPr="009900D9">
        <w:rPr>
          <w:rFonts w:ascii="Times New Roman" w:hAnsi="Times New Roman" w:cs="Times New Roman"/>
        </w:rPr>
        <w:t>ий инструктаж для опоздавших участников не проводится (за исключением, когда в учебном кабинете нет других участников итогового сочинения (изложения).</w:t>
      </w:r>
      <w:proofErr w:type="gramEnd"/>
      <w:r w:rsidRPr="009900D9">
        <w:rPr>
          <w:rFonts w:ascii="Times New Roman" w:hAnsi="Times New Roman" w:cs="Times New Roman"/>
        </w:rPr>
        <w:t xml:space="preserve"> Члены комиссии по проведению сочинения (изложения) в образовательных организациях предоставляют необходимую информацию для заполнения регистрационных полей бланков сочинения (изложения). Рекомендуем не опаздывать на проведение итогового сочинения (изложения).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33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 xml:space="preserve">Вход участников итогового сочинения (изложения) </w:t>
      </w:r>
      <w:proofErr w:type="gramStart"/>
      <w:r w:rsidRPr="009900D9">
        <w:rPr>
          <w:rFonts w:ascii="Times New Roman" w:hAnsi="Times New Roman" w:cs="Times New Roman"/>
        </w:rPr>
        <w:t>в место проведения</w:t>
      </w:r>
      <w:proofErr w:type="gramEnd"/>
      <w:r w:rsidRPr="009900D9">
        <w:rPr>
          <w:rFonts w:ascii="Times New Roman" w:hAnsi="Times New Roman" w:cs="Times New Roman"/>
        </w:rPr>
        <w:t xml:space="preserve"> итогового сочинения (изложения) начинается с 09:00 по местному времени. При себе необходимо иметь документ, удостоверяющий личность.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69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Рекомендуется взять с собой на сочинение (изложение) только необходимые вещи: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документ, удостоверяющий личность;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ручка (</w:t>
      </w:r>
      <w:proofErr w:type="spellStart"/>
      <w:r w:rsidRPr="009900D9">
        <w:rPr>
          <w:rFonts w:ascii="Times New Roman" w:hAnsi="Times New Roman" w:cs="Times New Roman"/>
        </w:rPr>
        <w:t>гелевая</w:t>
      </w:r>
      <w:proofErr w:type="spellEnd"/>
      <w:r w:rsidRPr="009900D9">
        <w:rPr>
          <w:rFonts w:ascii="Times New Roman" w:hAnsi="Times New Roman" w:cs="Times New Roman"/>
        </w:rPr>
        <w:t xml:space="preserve"> или капиллярная с чернилами черного цвета);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lastRenderedPageBreak/>
        <w:t>лекарства (при необходимости);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 xml:space="preserve">продукты питания для дополнительного приема пищи (перекус), </w:t>
      </w:r>
      <w:proofErr w:type="spellStart"/>
      <w:r w:rsidRPr="009900D9">
        <w:rPr>
          <w:rFonts w:ascii="Times New Roman" w:hAnsi="Times New Roman" w:cs="Times New Roman"/>
        </w:rPr>
        <w:t>бутилированная</w:t>
      </w:r>
      <w:proofErr w:type="spellEnd"/>
      <w:r w:rsidRPr="009900D9">
        <w:rPr>
          <w:rFonts w:ascii="Times New Roman" w:hAnsi="Times New Roman" w:cs="Times New Roman"/>
        </w:rPr>
        <w:t xml:space="preserve"> питьевая вода при условии, что упаковка указанных продуктов питания и воды, а 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для участников итогового сочинения (изложения) с ограниченными возможностями здоровья, участников итогового сочинения (изложения) - детей-инвалидов и инвалидов - специальные технические средства (при необходимости).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Иные личные вещи участники итогового сочинения (изложения) обязаны оставить в специально выделенном в учебном кабинете месте для хранения личных вещей участников итогового сочинения (изложения).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48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Во время проведения итогового сочинения (изложения) участникам итогового сочинения (изложения) выдадут черновики, бланки итогового сочинения (изложения), а также орфографический словарь для участников итогового сочинения (орфографический и толковый словари для участников итогового изложения).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Внимание! Черновики не проверяются и записи в них не учитываются при проверке.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58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Темы итогового сочинения становятся общедоступными за 15 минут до начала проведения сочинения. Тексты для изложения доставляются в школы и выдаются участникам итогового изложения в день проведения итогового изложения не ранее 10:00 по местному времени.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43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Продолжительность выполнения итогового сочинения (изложения) составляет 3 часа 55 минут (235 минут).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354"/>
        </w:tabs>
        <w:ind w:firstLine="760"/>
        <w:rPr>
          <w:rFonts w:ascii="Times New Roman" w:hAnsi="Times New Roman" w:cs="Times New Roman"/>
        </w:rPr>
      </w:pPr>
      <w:proofErr w:type="gramStart"/>
      <w:r w:rsidRPr="009900D9">
        <w:rPr>
          <w:rFonts w:ascii="Times New Roman" w:hAnsi="Times New Roman" w:cs="Times New Roman"/>
        </w:rPr>
        <w:t>Для участников итогового сочинения (изложения) с ограниченными возможностями здоровья,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 ПМПК), участников итогового сочинения (изложения) - детей-инвалидов и инвалидов (при предъявлении оригинала или надлежащим образом заверенной копии справки, подтверждающей инвалидность) продолжительность выполнения итогового сочинения (изложения) увеличивается на 1,5 часа.</w:t>
      </w:r>
      <w:proofErr w:type="gramEnd"/>
      <w:r w:rsidRPr="009900D9">
        <w:rPr>
          <w:rFonts w:ascii="Times New Roman" w:hAnsi="Times New Roman" w:cs="Times New Roman"/>
        </w:rPr>
        <w:t xml:space="preserve"> При продолжительности итогового сочинения (изложения) более четырех часов организуется питание участников итогового сочинения (изложения) в порядке, определенном ОИВ.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349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Для участников итогового сочинения (изложения) с ограниченными возможностями здоровья, участников итогового сочинения (изложения) - 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53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Во время проведения итогового сочинения (изложения) участникам итогового сочинения (изложения) запрещается иметь при себе средства связи, фото-, аудио-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 произведения, дневники, мемуары, публицистика, другие литературные источники). Участники итогового сочинения (изложения), нарушившие установленные требования, удаляются с итогового сочинения (изложения) членом комиссии по проведению итогового сочинения (изложения) в образовательной организации. 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даты.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48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 xml:space="preserve">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В данном случае оформляется соответствующий акт, на основании которого педагогическим советом будет </w:t>
      </w:r>
      <w:r w:rsidRPr="009900D9">
        <w:rPr>
          <w:rFonts w:ascii="Times New Roman" w:hAnsi="Times New Roman" w:cs="Times New Roman"/>
        </w:rPr>
        <w:lastRenderedPageBreak/>
        <w:t>принято решение о повторном допуске к написанию итогового сочинения (изложения) в дополнительные даты.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48"/>
        </w:tabs>
        <w:ind w:firstLine="760"/>
        <w:rPr>
          <w:rFonts w:ascii="Times New Roman" w:hAnsi="Times New Roman" w:cs="Times New Roman"/>
        </w:rPr>
      </w:pPr>
      <w:proofErr w:type="gramStart"/>
      <w:r w:rsidRPr="009900D9">
        <w:rPr>
          <w:rFonts w:ascii="Times New Roman" w:hAnsi="Times New Roman" w:cs="Times New Roman"/>
        </w:rPr>
        <w:t>Участники итогового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черновики и покидают место проведения итогового сочинения (изложения), не дожидаясь установленного времени завершения итогового сочинения (изложения).</w:t>
      </w:r>
      <w:proofErr w:type="gramEnd"/>
    </w:p>
    <w:p w:rsidR="009900D9" w:rsidRPr="009900D9" w:rsidRDefault="009900D9" w:rsidP="009900D9">
      <w:pPr>
        <w:numPr>
          <w:ilvl w:val="0"/>
          <w:numId w:val="1"/>
        </w:numPr>
        <w:tabs>
          <w:tab w:val="left" w:pos="1158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К написанию итогового сочинения (изложения) в дополнительные даты в текущем учебном году (в первую среду февраля и вторую среду апреля) допускаются: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обучающиеся и экстерны, получившие по итоговому сочинению (изложению) неудовлетворительный результат («незачет»);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обучающиеся и экстерны, удаленные с итогового сочинения (изложения) за нарушение требований, установленных подпунктом 1 пункта 28 Порядка;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обучающиеся и экстерны,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9900D9" w:rsidRPr="009900D9" w:rsidRDefault="009900D9" w:rsidP="009900D9">
      <w:pPr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обучающиеся и экстерны,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158"/>
        </w:tabs>
        <w:ind w:firstLine="76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Обучающиеся и экстерны, получившие по итоговому сочинению (изложению) неудовлетворительный результат («незачет»), допускаются к участию в итоговом сочинении (изложении) в текущем учебном году, но не более двух раз и только в дополнительные даты, установленные Порядком.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208"/>
        </w:tabs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В целях предотвращения конфликта интересов и обеспечения объективного оценивания итогового сочинения (изложения) обучающимся, экстернам при получении повторного неудовлетворительного результата («незачет») за итоговое 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определенной ОИВ.</w:t>
      </w:r>
    </w:p>
    <w:p w:rsidR="009900D9" w:rsidRPr="009900D9" w:rsidRDefault="009900D9" w:rsidP="009900D9">
      <w:pPr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 xml:space="preserve">Порядок подачи такого заявления и организации повторной проверки итогового сочинения (изложения) указанной категории </w:t>
      </w:r>
      <w:proofErr w:type="gramStart"/>
      <w:r w:rsidRPr="009900D9">
        <w:rPr>
          <w:rFonts w:ascii="Times New Roman" w:hAnsi="Times New Roman" w:cs="Times New Roman"/>
        </w:rPr>
        <w:t>обучающихся</w:t>
      </w:r>
      <w:proofErr w:type="gramEnd"/>
      <w:r w:rsidRPr="009900D9">
        <w:rPr>
          <w:rFonts w:ascii="Times New Roman" w:hAnsi="Times New Roman" w:cs="Times New Roman"/>
        </w:rPr>
        <w:t xml:space="preserve"> определяет ОИВ.</w:t>
      </w:r>
    </w:p>
    <w:p w:rsidR="009900D9" w:rsidRPr="009900D9" w:rsidRDefault="009900D9" w:rsidP="009900D9">
      <w:pPr>
        <w:numPr>
          <w:ilvl w:val="0"/>
          <w:numId w:val="1"/>
        </w:numPr>
        <w:tabs>
          <w:tab w:val="left" w:pos="1238"/>
        </w:tabs>
        <w:spacing w:after="365"/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Итоговое сочинение (изложение) как допуск к ГИА действует бессрочно.</w:t>
      </w:r>
    </w:p>
    <w:p w:rsidR="009900D9" w:rsidRPr="009900D9" w:rsidRDefault="009900D9" w:rsidP="009900D9">
      <w:pPr>
        <w:spacing w:after="282"/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 xml:space="preserve">С правилами проведения итогового сочинения (изложения) </w:t>
      </w:r>
      <w:proofErr w:type="gramStart"/>
      <w:r w:rsidRPr="009900D9">
        <w:rPr>
          <w:rFonts w:ascii="Times New Roman" w:hAnsi="Times New Roman" w:cs="Times New Roman"/>
        </w:rPr>
        <w:t>ознакомлен</w:t>
      </w:r>
      <w:proofErr w:type="gramEnd"/>
      <w:r w:rsidRPr="009900D9">
        <w:rPr>
          <w:rFonts w:ascii="Times New Roman" w:hAnsi="Times New Roman" w:cs="Times New Roman"/>
        </w:rPr>
        <w:t xml:space="preserve"> (-а):</w:t>
      </w:r>
    </w:p>
    <w:p w:rsidR="009900D9" w:rsidRPr="009900D9" w:rsidRDefault="009900D9" w:rsidP="009900D9">
      <w:pPr>
        <w:spacing w:after="330"/>
        <w:ind w:firstLine="740"/>
        <w:rPr>
          <w:rFonts w:ascii="Times New Roman" w:hAnsi="Times New Roman" w:cs="Times New Roman"/>
        </w:rPr>
      </w:pPr>
      <w:r w:rsidRPr="009900D9">
        <w:rPr>
          <w:rFonts w:ascii="Times New Roman" w:hAnsi="Times New Roman" w:cs="Times New Roman"/>
        </w:rPr>
        <w:t>Участник итогового сочинения (изложения)</w:t>
      </w:r>
    </w:p>
    <w:p w:rsidR="009900D9" w:rsidRPr="009900D9" w:rsidRDefault="009900D9" w:rsidP="009900D9">
      <w:pPr>
        <w:pStyle w:val="25"/>
        <w:shd w:val="clear" w:color="auto" w:fill="FFFFFF" w:themeFill="background1"/>
        <w:tabs>
          <w:tab w:val="left" w:leader="underscore" w:pos="2170"/>
          <w:tab w:val="left" w:leader="underscore" w:pos="4532"/>
        </w:tabs>
        <w:spacing w:after="0" w:line="240" w:lineRule="auto"/>
        <w:ind w:firstLine="740"/>
        <w:rPr>
          <w:sz w:val="24"/>
          <w:szCs w:val="24"/>
        </w:rPr>
      </w:pPr>
      <w:r w:rsidRPr="009900D9">
        <w:rPr>
          <w:sz w:val="24"/>
          <w:szCs w:val="24"/>
        </w:rPr>
        <w:fldChar w:fldCharType="begin"/>
      </w:r>
      <w:r w:rsidRPr="009900D9">
        <w:rPr>
          <w:sz w:val="24"/>
          <w:szCs w:val="24"/>
        </w:rPr>
        <w:instrText xml:space="preserve"> TOC \o "1-5" \h \z </w:instrText>
      </w:r>
      <w:r w:rsidRPr="009900D9">
        <w:rPr>
          <w:sz w:val="24"/>
          <w:szCs w:val="24"/>
        </w:rPr>
        <w:fldChar w:fldCharType="separate"/>
      </w:r>
      <w:r w:rsidRPr="009900D9">
        <w:rPr>
          <w:color w:val="000000"/>
          <w:sz w:val="24"/>
          <w:szCs w:val="24"/>
          <w:lang w:eastAsia="ru-RU" w:bidi="ru-RU"/>
        </w:rPr>
        <w:tab/>
        <w:t>(</w:t>
      </w:r>
      <w:r w:rsidRPr="009900D9">
        <w:rPr>
          <w:color w:val="000000"/>
          <w:sz w:val="24"/>
          <w:szCs w:val="24"/>
          <w:lang w:eastAsia="ru-RU" w:bidi="ru-RU"/>
        </w:rPr>
        <w:tab/>
        <w:t>________________)</w:t>
      </w:r>
    </w:p>
    <w:p w:rsidR="009900D9" w:rsidRPr="009900D9" w:rsidRDefault="009900D9" w:rsidP="009900D9">
      <w:pPr>
        <w:pStyle w:val="23"/>
      </w:pPr>
      <w:r w:rsidRPr="009900D9">
        <w:t>подпись                расшифровка подписи</w:t>
      </w:r>
    </w:p>
    <w:p w:rsidR="009900D9" w:rsidRPr="009900D9" w:rsidRDefault="009900D9" w:rsidP="009900D9">
      <w:pPr>
        <w:pStyle w:val="23"/>
      </w:pPr>
    </w:p>
    <w:p w:rsidR="009900D9" w:rsidRPr="009900D9" w:rsidRDefault="009900D9" w:rsidP="009900D9">
      <w:pPr>
        <w:pStyle w:val="23"/>
      </w:pPr>
      <w:r w:rsidRPr="009900D9">
        <w:t>«</w:t>
      </w:r>
      <w:r w:rsidRPr="009900D9">
        <w:tab/>
        <w:t>»__________________20____ г.</w:t>
      </w:r>
    </w:p>
    <w:p w:rsidR="009900D9" w:rsidRPr="009900D9" w:rsidRDefault="009900D9" w:rsidP="009900D9">
      <w:pPr>
        <w:pStyle w:val="23"/>
      </w:pPr>
    </w:p>
    <w:p w:rsidR="009900D9" w:rsidRDefault="009900D9" w:rsidP="009900D9">
      <w:pPr>
        <w:pStyle w:val="25"/>
        <w:shd w:val="clear" w:color="auto" w:fill="FFFFFF" w:themeFill="background1"/>
        <w:spacing w:after="90" w:line="240" w:lineRule="auto"/>
        <w:ind w:firstLine="740"/>
        <w:rPr>
          <w:color w:val="000000"/>
          <w:sz w:val="24"/>
          <w:szCs w:val="24"/>
          <w:lang w:eastAsia="ru-RU" w:bidi="ru-RU"/>
        </w:rPr>
      </w:pPr>
      <w:r w:rsidRPr="009900D9">
        <w:rPr>
          <w:color w:val="000000"/>
          <w:sz w:val="24"/>
          <w:szCs w:val="24"/>
          <w:lang w:eastAsia="ru-RU" w:bidi="ru-RU"/>
        </w:rPr>
        <w:t>Родитель/законный представитель участника итогового сочинения (изложения)</w:t>
      </w:r>
    </w:p>
    <w:p w:rsidR="009900D9" w:rsidRPr="009900D9" w:rsidRDefault="009900D9" w:rsidP="009900D9">
      <w:pPr>
        <w:pStyle w:val="25"/>
        <w:shd w:val="clear" w:color="auto" w:fill="FFFFFF" w:themeFill="background1"/>
        <w:spacing w:after="90" w:line="240" w:lineRule="auto"/>
        <w:ind w:firstLine="740"/>
        <w:rPr>
          <w:sz w:val="24"/>
          <w:szCs w:val="24"/>
        </w:rPr>
      </w:pPr>
    </w:p>
    <w:p w:rsidR="009900D9" w:rsidRPr="009900D9" w:rsidRDefault="009900D9" w:rsidP="009900D9">
      <w:pPr>
        <w:pStyle w:val="25"/>
        <w:shd w:val="clear" w:color="auto" w:fill="FFFFFF" w:themeFill="background1"/>
        <w:tabs>
          <w:tab w:val="left" w:leader="underscore" w:pos="2497"/>
          <w:tab w:val="left" w:leader="underscore" w:pos="4791"/>
        </w:tabs>
        <w:spacing w:after="0" w:line="240" w:lineRule="auto"/>
        <w:ind w:firstLine="740"/>
        <w:rPr>
          <w:sz w:val="24"/>
          <w:szCs w:val="24"/>
        </w:rPr>
      </w:pPr>
      <w:r w:rsidRPr="009900D9">
        <w:rPr>
          <w:color w:val="000000"/>
          <w:sz w:val="24"/>
          <w:szCs w:val="24"/>
          <w:lang w:eastAsia="ru-RU" w:bidi="ru-RU"/>
        </w:rPr>
        <w:tab/>
        <w:t>(</w:t>
      </w:r>
      <w:r w:rsidRPr="009900D9"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>______________</w:t>
      </w:r>
      <w:r w:rsidRPr="009900D9">
        <w:rPr>
          <w:color w:val="000000"/>
          <w:sz w:val="24"/>
          <w:szCs w:val="24"/>
          <w:lang w:eastAsia="ru-RU" w:bidi="ru-RU"/>
        </w:rPr>
        <w:t>)</w:t>
      </w:r>
    </w:p>
    <w:p w:rsidR="009900D9" w:rsidRDefault="009900D9" w:rsidP="009900D9">
      <w:pPr>
        <w:pStyle w:val="23"/>
      </w:pPr>
      <w:bookmarkStart w:id="2" w:name="bookmark57"/>
      <w:r w:rsidRPr="009900D9">
        <w:t>подпись</w:t>
      </w:r>
      <w:r w:rsidRPr="009900D9">
        <w:tab/>
      </w:r>
      <w:r>
        <w:t xml:space="preserve">                           </w:t>
      </w:r>
      <w:r w:rsidRPr="009900D9">
        <w:t>расшифровка подписи</w:t>
      </w:r>
      <w:bookmarkEnd w:id="2"/>
    </w:p>
    <w:p w:rsidR="009900D9" w:rsidRPr="009900D9" w:rsidRDefault="009900D9" w:rsidP="009900D9">
      <w:pPr>
        <w:pStyle w:val="23"/>
      </w:pPr>
    </w:p>
    <w:p w:rsidR="00171C9A" w:rsidRPr="009900D9" w:rsidRDefault="009900D9" w:rsidP="009900D9">
      <w:pPr>
        <w:shd w:val="clear" w:color="auto" w:fill="FFFFFF" w:themeFill="background1"/>
      </w:pPr>
      <w:r w:rsidRPr="009900D9">
        <w:rPr>
          <w:rFonts w:ascii="Times New Roman" w:hAnsi="Times New Roman" w:cs="Times New Roman"/>
        </w:rPr>
        <w:t>«</w:t>
      </w:r>
      <w:r w:rsidRPr="009900D9">
        <w:rPr>
          <w:rFonts w:ascii="Times New Roman" w:hAnsi="Times New Roman" w:cs="Times New Roman"/>
        </w:rPr>
        <w:tab/>
        <w:t>»</w:t>
      </w:r>
      <w:r>
        <w:rPr>
          <w:rFonts w:ascii="Times New Roman" w:hAnsi="Times New Roman" w:cs="Times New Roman"/>
        </w:rPr>
        <w:t>__________________</w:t>
      </w:r>
      <w:r w:rsidRPr="009900D9">
        <w:rPr>
          <w:rFonts w:ascii="Times New Roman" w:hAnsi="Times New Roman" w:cs="Times New Roman"/>
        </w:rPr>
        <w:tab/>
        <w:t>20</w:t>
      </w:r>
      <w:r>
        <w:rPr>
          <w:rFonts w:ascii="Times New Roman" w:hAnsi="Times New Roman" w:cs="Times New Roman"/>
        </w:rPr>
        <w:t>____</w:t>
      </w:r>
      <w:r w:rsidRPr="009900D9">
        <w:rPr>
          <w:rFonts w:ascii="Times New Roman" w:hAnsi="Times New Roman" w:cs="Times New Roman"/>
        </w:rPr>
        <w:t xml:space="preserve"> г.</w:t>
      </w:r>
      <w:r w:rsidRPr="009900D9">
        <w:rPr>
          <w:rFonts w:ascii="Times New Roman" w:hAnsi="Times New Roman" w:cs="Times New Roman"/>
        </w:rPr>
        <w:fldChar w:fldCharType="end"/>
      </w:r>
    </w:p>
    <w:sectPr w:rsidR="00171C9A" w:rsidRPr="009900D9" w:rsidSect="00171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2E8" w:rsidRDefault="008962E8" w:rsidP="009900D9">
      <w:r>
        <w:separator/>
      </w:r>
    </w:p>
  </w:endnote>
  <w:endnote w:type="continuationSeparator" w:id="0">
    <w:p w:rsidR="008962E8" w:rsidRDefault="008962E8" w:rsidP="00990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2E8" w:rsidRDefault="008962E8" w:rsidP="009900D9">
      <w:r>
        <w:separator/>
      </w:r>
    </w:p>
  </w:footnote>
  <w:footnote w:type="continuationSeparator" w:id="0">
    <w:p w:rsidR="008962E8" w:rsidRDefault="008962E8" w:rsidP="009900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E2C0E"/>
    <w:multiLevelType w:val="multilevel"/>
    <w:tmpl w:val="BE682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00D9"/>
    <w:rsid w:val="00171C9A"/>
    <w:rsid w:val="001A5DB9"/>
    <w:rsid w:val="008962E8"/>
    <w:rsid w:val="00990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00D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900D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rsid w:val="00990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Заголовок №2_"/>
    <w:basedOn w:val="a0"/>
    <w:link w:val="21"/>
    <w:rsid w:val="009900D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2 Знак"/>
    <w:basedOn w:val="a0"/>
    <w:link w:val="23"/>
    <w:rsid w:val="009900D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 w:themeFill="background1"/>
      <w:lang w:eastAsia="ru-RU" w:bidi="ru-RU"/>
    </w:rPr>
  </w:style>
  <w:style w:type="character" w:customStyle="1" w:styleId="24">
    <w:name w:val="Оглавление (2)_"/>
    <w:basedOn w:val="a0"/>
    <w:link w:val="25"/>
    <w:rsid w:val="009900D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 (2)"/>
    <w:basedOn w:val="2"/>
    <w:rsid w:val="009900D9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a4">
    <w:name w:val="Сноска"/>
    <w:basedOn w:val="a"/>
    <w:link w:val="a3"/>
    <w:rsid w:val="009900D9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21">
    <w:name w:val="Заголовок №2"/>
    <w:basedOn w:val="a"/>
    <w:link w:val="20"/>
    <w:rsid w:val="009900D9"/>
    <w:pPr>
      <w:shd w:val="clear" w:color="auto" w:fill="FFFFFF"/>
      <w:spacing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23">
    <w:name w:val="toc 2"/>
    <w:basedOn w:val="a"/>
    <w:link w:val="22"/>
    <w:autoRedefine/>
    <w:rsid w:val="009900D9"/>
    <w:pPr>
      <w:shd w:val="clear" w:color="auto" w:fill="FFFFFF" w:themeFill="background1"/>
      <w:spacing w:after="69"/>
      <w:ind w:left="1120"/>
    </w:pPr>
    <w:rPr>
      <w:rFonts w:ascii="Times New Roman" w:eastAsia="Times New Roman" w:hAnsi="Times New Roman" w:cs="Times New Roman"/>
      <w:bCs/>
    </w:rPr>
  </w:style>
  <w:style w:type="paragraph" w:customStyle="1" w:styleId="25">
    <w:name w:val="Оглавление (2)"/>
    <w:basedOn w:val="a"/>
    <w:link w:val="24"/>
    <w:rsid w:val="009900D9"/>
    <w:pPr>
      <w:shd w:val="clear" w:color="auto" w:fill="FFFFFF"/>
      <w:spacing w:after="60" w:line="298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1408</Words>
  <Characters>8031</Characters>
  <Application>Microsoft Office Word</Application>
  <DocSecurity>0</DocSecurity>
  <Lines>66</Lines>
  <Paragraphs>18</Paragraphs>
  <ScaleCrop>false</ScaleCrop>
  <Company/>
  <LinksUpToDate>false</LinksUpToDate>
  <CharactersWithSpaces>9421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1</cp:revision>
  <cp:lastPrinted>2024-10-17T09:40:00Z</cp:lastPrinted>
  <dcterms:created xsi:type="dcterms:W3CDTF">2024-10-17T09:30:00Z</dcterms:created>
  <dcterms:modified xsi:type="dcterms:W3CDTF">2024-10-17T09:41:00Z</dcterms:modified>
</cp:coreProperties>
</file>